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4C2B" w14:textId="12EB9240" w:rsidR="0032152B" w:rsidRDefault="003F2C2D" w:rsidP="007A2D5A">
      <w:pPr>
        <w:jc w:val="both"/>
      </w:pPr>
      <w:r>
        <w:t xml:space="preserve">Reserva Natural </w:t>
      </w:r>
      <w:r w:rsidR="006F05F7">
        <w:t>possui</w:t>
      </w:r>
      <w:r w:rsidR="00454D6D">
        <w:t xml:space="preserve"> 14 hectares e está localizada </w:t>
      </w:r>
      <w:r w:rsidR="000E67B7">
        <w:t>no maior bloco remanescente de Mata Atlântica</w:t>
      </w:r>
    </w:p>
    <w:p w14:paraId="0B98A345" w14:textId="60F7EABF" w:rsidR="000E67B7" w:rsidRDefault="00CB1234" w:rsidP="007A2D5A">
      <w:pPr>
        <w:jc w:val="both"/>
        <w:rPr>
          <w:i/>
          <w:iCs/>
        </w:rPr>
      </w:pPr>
      <w:r>
        <w:rPr>
          <w:i/>
          <w:iCs/>
        </w:rPr>
        <w:t>Área a</w:t>
      </w:r>
      <w:r w:rsidR="000E67B7">
        <w:rPr>
          <w:i/>
          <w:iCs/>
        </w:rPr>
        <w:t>briga espécies ameaçadas</w:t>
      </w:r>
      <w:r w:rsidR="00CD10FF">
        <w:rPr>
          <w:i/>
          <w:iCs/>
        </w:rPr>
        <w:t xml:space="preserve">, </w:t>
      </w:r>
      <w:r w:rsidR="0014137A">
        <w:rPr>
          <w:i/>
          <w:iCs/>
        </w:rPr>
        <w:t>mantém</w:t>
      </w:r>
      <w:r w:rsidR="00CD10FF">
        <w:rPr>
          <w:i/>
          <w:iCs/>
        </w:rPr>
        <w:t xml:space="preserve"> nascentes do rio Iguaçu</w:t>
      </w:r>
      <w:r w:rsidR="0014137A">
        <w:rPr>
          <w:i/>
          <w:iCs/>
        </w:rPr>
        <w:t xml:space="preserve"> e gera receitas financeiras para a prefeitura local</w:t>
      </w:r>
    </w:p>
    <w:p w14:paraId="06B9F9AD" w14:textId="77777777" w:rsidR="0014137A" w:rsidRPr="00AE2E9F" w:rsidRDefault="0014137A" w:rsidP="007A2D5A">
      <w:pPr>
        <w:jc w:val="both"/>
      </w:pPr>
    </w:p>
    <w:p w14:paraId="0FBDC2B3" w14:textId="0255D63B" w:rsidR="0014137A" w:rsidRDefault="00ED5872" w:rsidP="007A2D5A">
      <w:pPr>
        <w:jc w:val="both"/>
      </w:pPr>
      <w:r w:rsidRPr="00ED5872">
        <w:rPr>
          <w:b/>
          <w:bCs/>
        </w:rPr>
        <w:t>Piraquara, 15 de maio de 2026</w:t>
      </w:r>
      <w:r>
        <w:t xml:space="preserve"> — </w:t>
      </w:r>
      <w:r w:rsidR="008F33EB">
        <w:t>Por volta de 20</w:t>
      </w:r>
      <w:r w:rsidR="009B33EF">
        <w:t>11</w:t>
      </w:r>
      <w:r w:rsidR="00AE2E9F">
        <w:t>, Carlos Amaral e Elisabeth Gebauer</w:t>
      </w:r>
      <w:r w:rsidR="0045628C">
        <w:t xml:space="preserve"> </w:t>
      </w:r>
      <w:r w:rsidR="00A13A05">
        <w:t>col</w:t>
      </w:r>
      <w:r w:rsidR="001D35A9">
        <w:t xml:space="preserve">ocaram </w:t>
      </w:r>
      <w:r w:rsidR="00A13A05">
        <w:t>em prática o sonho</w:t>
      </w:r>
      <w:r w:rsidR="0045628C">
        <w:t xml:space="preserve"> de preservar </w:t>
      </w:r>
      <w:r w:rsidR="0001430A">
        <w:t xml:space="preserve">um pedacinho da </w:t>
      </w:r>
      <w:r w:rsidR="007A2D5A">
        <w:t xml:space="preserve">Mata Atlântica. </w:t>
      </w:r>
      <w:r w:rsidR="0001430A">
        <w:t xml:space="preserve">Tudo </w:t>
      </w:r>
      <w:r w:rsidR="003E305F">
        <w:t>começou</w:t>
      </w:r>
      <w:r w:rsidR="0001430A">
        <w:t xml:space="preserve"> </w:t>
      </w:r>
      <w:r w:rsidR="00F07E61">
        <w:t>nas</w:t>
      </w:r>
      <w:r w:rsidR="00C86F37">
        <w:t xml:space="preserve"> freq</w:t>
      </w:r>
      <w:r w:rsidR="00F07E61">
        <w:t xml:space="preserve">uentes </w:t>
      </w:r>
      <w:r w:rsidR="00C86F37">
        <w:t xml:space="preserve">saídas </w:t>
      </w:r>
      <w:r w:rsidR="002D4373">
        <w:t xml:space="preserve">para observar </w:t>
      </w:r>
      <w:r w:rsidR="00D5101C">
        <w:t>aves</w:t>
      </w:r>
      <w:r w:rsidR="00B8141E">
        <w:t xml:space="preserve"> no</w:t>
      </w:r>
      <w:r w:rsidR="00F07E61">
        <w:t xml:space="preserve"> interior do </w:t>
      </w:r>
      <w:r w:rsidR="00B8141E">
        <w:t>condomínio</w:t>
      </w:r>
      <w:r w:rsidR="00134E28">
        <w:t xml:space="preserve"> urbano </w:t>
      </w:r>
      <w:r w:rsidR="00B8141E">
        <w:t xml:space="preserve">onde </w:t>
      </w:r>
      <w:r w:rsidR="004200CF">
        <w:t xml:space="preserve">já </w:t>
      </w:r>
      <w:r w:rsidR="003E305F">
        <w:t>havi</w:t>
      </w:r>
      <w:r w:rsidR="004200CF">
        <w:t>am construído</w:t>
      </w:r>
      <w:r w:rsidR="00907215">
        <w:t>,</w:t>
      </w:r>
      <w:r w:rsidR="004200CF">
        <w:t xml:space="preserve"> </w:t>
      </w:r>
      <w:r w:rsidR="005B0FC7">
        <w:t>na década anterior</w:t>
      </w:r>
      <w:r w:rsidR="00907215">
        <w:t xml:space="preserve">, </w:t>
      </w:r>
      <w:r w:rsidR="00B8141E">
        <w:t>uma cas</w:t>
      </w:r>
      <w:r w:rsidR="004200CF">
        <w:t>a de lazer,</w:t>
      </w:r>
      <w:r w:rsidR="00B8141E">
        <w:t xml:space="preserve"> </w:t>
      </w:r>
      <w:r w:rsidR="00FA7BA3">
        <w:t>ao pé da Serra do Mar paranaense, e</w:t>
      </w:r>
      <w:r w:rsidR="00534CF7">
        <w:t>m</w:t>
      </w:r>
      <w:r w:rsidR="00FA7BA3">
        <w:t xml:space="preserve"> </w:t>
      </w:r>
      <w:r w:rsidR="005B213D">
        <w:t>Piraquara,</w:t>
      </w:r>
      <w:r w:rsidR="00534CF7">
        <w:t xml:space="preserve"> </w:t>
      </w:r>
      <w:r w:rsidR="005B213D">
        <w:t xml:space="preserve">Região Metropolitana de Curitiba. </w:t>
      </w:r>
      <w:r w:rsidR="004020D6">
        <w:t>Percebendo o</w:t>
      </w:r>
      <w:r w:rsidR="00AB163E">
        <w:t xml:space="preserve"> avanço d</w:t>
      </w:r>
      <w:r w:rsidR="00932677">
        <w:t>a ocupação imobiliária</w:t>
      </w:r>
      <w:r w:rsidR="00AA62D8">
        <w:t xml:space="preserve"> em áreas bem conservadas do l</w:t>
      </w:r>
      <w:r w:rsidR="00AA6F47">
        <w:t>oteamento</w:t>
      </w:r>
      <w:r w:rsidR="00AA62D8">
        <w:t>, decidira</w:t>
      </w:r>
      <w:r w:rsidR="00214BE3">
        <w:t>m investir recursos próprios para</w:t>
      </w:r>
      <w:r w:rsidR="00AA62D8">
        <w:t xml:space="preserve"> </w:t>
      </w:r>
      <w:r w:rsidR="00D94D5A">
        <w:t xml:space="preserve">conservar </w:t>
      </w:r>
      <w:r w:rsidR="00214BE3">
        <w:t>uma amostra d</w:t>
      </w:r>
      <w:r w:rsidR="00402C6F">
        <w:t xml:space="preserve">os ambientes por onde </w:t>
      </w:r>
      <w:r w:rsidR="008A19FB">
        <w:t>and</w:t>
      </w:r>
      <w:r w:rsidR="00402C6F">
        <w:t xml:space="preserve">avam e </w:t>
      </w:r>
      <w:r w:rsidR="00917640">
        <w:t>observa</w:t>
      </w:r>
      <w:r w:rsidR="00BD18B3">
        <w:t xml:space="preserve">vam grande </w:t>
      </w:r>
      <w:r w:rsidR="0016774A">
        <w:t>diversidade d</w:t>
      </w:r>
      <w:r w:rsidR="00BD18B3">
        <w:t>e vid</w:t>
      </w:r>
      <w:r w:rsidR="005A6F90">
        <w:t>a selv</w:t>
      </w:r>
      <w:r w:rsidR="00BD18B3">
        <w:t>a</w:t>
      </w:r>
      <w:r w:rsidR="005A6F90">
        <w:t>gem, sobretudo d</w:t>
      </w:r>
      <w:r w:rsidR="0016774A">
        <w:t xml:space="preserve">e </w:t>
      </w:r>
      <w:r w:rsidR="00917640">
        <w:t>aves</w:t>
      </w:r>
      <w:r w:rsidR="00D94D5A">
        <w:t xml:space="preserve">. </w:t>
      </w:r>
      <w:r w:rsidR="009A3AC5">
        <w:t>Por dois anos seguidos, in</w:t>
      </w:r>
      <w:r w:rsidR="009D5D5C">
        <w:t>vestigar</w:t>
      </w:r>
      <w:r w:rsidR="00647E73">
        <w:t>a</w:t>
      </w:r>
      <w:r w:rsidR="009D5D5C">
        <w:t>m a viabilidade</w:t>
      </w:r>
      <w:r w:rsidR="00D045C7">
        <w:t xml:space="preserve"> para aquisição de imóveis</w:t>
      </w:r>
      <w:r w:rsidR="00275E82">
        <w:t xml:space="preserve"> previamente </w:t>
      </w:r>
      <w:r w:rsidR="00E37A3C">
        <w:t>escolhi</w:t>
      </w:r>
      <w:r w:rsidR="00D045C7">
        <w:t>dos como estratégicos</w:t>
      </w:r>
      <w:r w:rsidR="00E37A3C">
        <w:t>,</w:t>
      </w:r>
      <w:r w:rsidR="009D5D5C">
        <w:t xml:space="preserve"> </w:t>
      </w:r>
      <w:r w:rsidR="00AE77B4">
        <w:t xml:space="preserve">na área mais protegida </w:t>
      </w:r>
      <w:r w:rsidR="00DD1447">
        <w:t>do condomínio</w:t>
      </w:r>
      <w:r w:rsidR="00F94D56">
        <w:t xml:space="preserve">, dando </w:t>
      </w:r>
      <w:r w:rsidR="00BF3BA5">
        <w:t xml:space="preserve">início </w:t>
      </w:r>
      <w:r w:rsidR="008F33EB">
        <w:t>ao</w:t>
      </w:r>
      <w:r w:rsidR="00BF3BA5">
        <w:t xml:space="preserve"> projeto que mais tarde </w:t>
      </w:r>
      <w:r w:rsidR="00C43E3A">
        <w:t>receb</w:t>
      </w:r>
      <w:r w:rsidR="00535452">
        <w:t xml:space="preserve">eria o nome de </w:t>
      </w:r>
      <w:r w:rsidR="00225F75">
        <w:t>Observatório Ornitológico Nascentes do Iguaçu.</w:t>
      </w:r>
    </w:p>
    <w:p w14:paraId="34D752C5" w14:textId="02EF0520" w:rsidR="00924B54" w:rsidRDefault="00FD055B" w:rsidP="007A2D5A">
      <w:pPr>
        <w:jc w:val="both"/>
      </w:pPr>
      <w:r>
        <w:t xml:space="preserve">Hoje, </w:t>
      </w:r>
      <w:r w:rsidR="00FC1C84">
        <w:t>o Observatório</w:t>
      </w:r>
      <w:r w:rsidR="00D17325">
        <w:t xml:space="preserve"> é constituído p</w:t>
      </w:r>
      <w:r w:rsidR="009622EC">
        <w:t xml:space="preserve">or </w:t>
      </w:r>
      <w:r>
        <w:t xml:space="preserve">20 </w:t>
      </w:r>
      <w:r w:rsidR="00C43E3A">
        <w:t xml:space="preserve">imóveis </w:t>
      </w:r>
      <w:r w:rsidR="00211943">
        <w:t>adquiridos</w:t>
      </w:r>
      <w:r w:rsidR="000655BB">
        <w:t xml:space="preserve"> pelo casal,</w:t>
      </w:r>
      <w:r w:rsidR="00BE65C0">
        <w:t xml:space="preserve"> </w:t>
      </w:r>
      <w:r>
        <w:t>que somam</w:t>
      </w:r>
      <w:r w:rsidR="00454B58">
        <w:t xml:space="preserve"> </w:t>
      </w:r>
      <w:r w:rsidR="00916BA6">
        <w:t xml:space="preserve">pouco mais de </w:t>
      </w:r>
      <w:r w:rsidR="00A40984">
        <w:t>14</w:t>
      </w:r>
      <w:r w:rsidR="00916BA6">
        <w:t xml:space="preserve"> hectares</w:t>
      </w:r>
      <w:r w:rsidR="00A40984">
        <w:t xml:space="preserve">, dos quais </w:t>
      </w:r>
      <w:r w:rsidR="00FF42A3">
        <w:t>1</w:t>
      </w:r>
      <w:r w:rsidR="00DE0D51">
        <w:t>3,74</w:t>
      </w:r>
      <w:r w:rsidR="00FF42A3">
        <w:t xml:space="preserve"> ha</w:t>
      </w:r>
      <w:r w:rsidR="00DE0D51">
        <w:t xml:space="preserve"> </w:t>
      </w:r>
      <w:r w:rsidR="00FF42A3">
        <w:t>(</w:t>
      </w:r>
      <w:r w:rsidR="00211943" w:rsidRPr="008929D2">
        <w:t>98</w:t>
      </w:r>
      <w:r w:rsidR="00115385" w:rsidRPr="008929D2">
        <w:t>%</w:t>
      </w:r>
      <w:r w:rsidR="00115385">
        <w:t>) f</w:t>
      </w:r>
      <w:r w:rsidR="00DE0D51">
        <w:t>oram transformados em Reserva Particular do Patrimônio Natural (RPPN)</w:t>
      </w:r>
      <w:r w:rsidR="00B11A84">
        <w:t xml:space="preserve">. </w:t>
      </w:r>
      <w:r w:rsidR="00F27E99">
        <w:t xml:space="preserve">Esta é </w:t>
      </w:r>
      <w:r w:rsidR="00DE0D51">
        <w:t>uma área oficialmente protegida</w:t>
      </w:r>
      <w:r w:rsidR="00F651FC">
        <w:t xml:space="preserve"> </w:t>
      </w:r>
      <w:r w:rsidR="00F27E99">
        <w:t xml:space="preserve">pela legislação brasileira, </w:t>
      </w:r>
      <w:r w:rsidR="00F651FC">
        <w:t xml:space="preserve">prevista no </w:t>
      </w:r>
      <w:r w:rsidR="009D1C04">
        <w:t>Sistema Nacional de Unidades de Conservação</w:t>
      </w:r>
      <w:r w:rsidR="000747D3">
        <w:t xml:space="preserve"> da Natureza (SNUC)</w:t>
      </w:r>
      <w:r w:rsidR="00F651FC">
        <w:t>. Pela norma</w:t>
      </w:r>
      <w:r w:rsidR="00D85D46">
        <w:t xml:space="preserve">, as RPPN </w:t>
      </w:r>
      <w:r w:rsidR="00D12F3A">
        <w:t xml:space="preserve">garantem </w:t>
      </w:r>
      <w:r w:rsidR="00687369">
        <w:t xml:space="preserve">o compromisso e </w:t>
      </w:r>
      <w:r w:rsidR="00D12F3A">
        <w:t>a</w:t>
      </w:r>
      <w:r w:rsidR="008E6EC1">
        <w:t xml:space="preserve"> conservação</w:t>
      </w:r>
      <w:r w:rsidR="000B707B">
        <w:t xml:space="preserve"> em caráter perpétuo </w:t>
      </w:r>
      <w:r w:rsidR="008E6EC1">
        <w:t xml:space="preserve">dos ecossistemas, não podendo ter </w:t>
      </w:r>
      <w:r w:rsidR="00D85D46">
        <w:t>outra destinação</w:t>
      </w:r>
      <w:r w:rsidR="00D12F3A">
        <w:t xml:space="preserve"> </w:t>
      </w:r>
      <w:r w:rsidR="008E6EC1">
        <w:t>no uso do solo.</w:t>
      </w:r>
    </w:p>
    <w:p w14:paraId="0EDA87CE" w14:textId="6B6CA138" w:rsidR="00EA4B01" w:rsidRDefault="00EA4B01" w:rsidP="007A2D5A">
      <w:pPr>
        <w:jc w:val="both"/>
      </w:pPr>
      <w:r>
        <w:t xml:space="preserve">“O Observatório </w:t>
      </w:r>
      <w:r w:rsidR="00106140">
        <w:t xml:space="preserve">Ornitológico </w:t>
      </w:r>
      <w:r w:rsidR="00CE772D">
        <w:t>tem um impacto muito positivo para a conservação da Mata Atlântica</w:t>
      </w:r>
      <w:r w:rsidR="00591796">
        <w:t>”, exclama Carlos Amaral</w:t>
      </w:r>
      <w:r w:rsidR="004C5769">
        <w:t>. El</w:t>
      </w:r>
      <w:r w:rsidR="00D17325">
        <w:t>e</w:t>
      </w:r>
      <w:r w:rsidR="004C5769">
        <w:t xml:space="preserve"> </w:t>
      </w:r>
      <w:r w:rsidR="00591796">
        <w:t>relata que</w:t>
      </w:r>
      <w:r w:rsidR="00150020">
        <w:t xml:space="preserve"> </w:t>
      </w:r>
      <w:r w:rsidR="00C96231">
        <w:t>a</w:t>
      </w:r>
      <w:r w:rsidR="00591796">
        <w:t xml:space="preserve"> Reserva</w:t>
      </w:r>
      <w:r w:rsidR="00A528C5">
        <w:t xml:space="preserve"> </w:t>
      </w:r>
      <w:r w:rsidR="00C96231">
        <w:t xml:space="preserve">é </w:t>
      </w:r>
      <w:r w:rsidR="00591796">
        <w:t xml:space="preserve">um modelo eficiente para conter o avanço da urbanização </w:t>
      </w:r>
      <w:r w:rsidR="000A7F41">
        <w:t xml:space="preserve">sobre ecossistemas pristinos. </w:t>
      </w:r>
      <w:r w:rsidR="00192BA3">
        <w:t xml:space="preserve">“Muitos dos lotes urbanos que adquirimos </w:t>
      </w:r>
      <w:r w:rsidR="000200FC">
        <w:t>não eram apropriados para a construção civil</w:t>
      </w:r>
      <w:r w:rsidR="00CB0C59">
        <w:t>, devido à</w:t>
      </w:r>
      <w:r w:rsidR="005D2839">
        <w:t xml:space="preserve">s inclinações </w:t>
      </w:r>
      <w:r w:rsidR="00CB0C59">
        <w:t>do terreno</w:t>
      </w:r>
      <w:r w:rsidR="00691AC7">
        <w:t>, por exemplo</w:t>
      </w:r>
      <w:r w:rsidR="000200FC">
        <w:t xml:space="preserve">. Instalar residências ali demandaria </w:t>
      </w:r>
      <w:r w:rsidR="00CB0C59">
        <w:t xml:space="preserve">gastos </w:t>
      </w:r>
      <w:r w:rsidR="00A7725E">
        <w:t xml:space="preserve">elevados </w:t>
      </w:r>
      <w:r w:rsidR="00AF4A62">
        <w:t xml:space="preserve">e </w:t>
      </w:r>
      <w:r w:rsidR="00A7725E">
        <w:t>alteração profunda na paisagem e nos ecossistemas</w:t>
      </w:r>
      <w:r w:rsidR="00AF4A62">
        <w:t>”</w:t>
      </w:r>
      <w:r w:rsidR="00295CC0">
        <w:t xml:space="preserve">, </w:t>
      </w:r>
      <w:r w:rsidR="00176D1C">
        <w:t>explica</w:t>
      </w:r>
      <w:r w:rsidR="00295CC0">
        <w:t>.</w:t>
      </w:r>
    </w:p>
    <w:p w14:paraId="6DB0985C" w14:textId="221FA782" w:rsidR="00652103" w:rsidRDefault="00295CC0" w:rsidP="007A2D5A">
      <w:pPr>
        <w:jc w:val="both"/>
      </w:pPr>
      <w:r>
        <w:t xml:space="preserve">Estudos </w:t>
      </w:r>
      <w:r w:rsidR="002E4767">
        <w:t>realizado</w:t>
      </w:r>
      <w:r>
        <w:t>s</w:t>
      </w:r>
      <w:r w:rsidR="00B00D53">
        <w:t xml:space="preserve"> pelo pesquisador </w:t>
      </w:r>
      <w:r w:rsidR="00027B45">
        <w:t xml:space="preserve">e ornitólogo </w:t>
      </w:r>
      <w:r w:rsidR="00B00D53">
        <w:t>Fernando Straube</w:t>
      </w:r>
      <w:r>
        <w:t xml:space="preserve"> </w:t>
      </w:r>
      <w:r w:rsidR="003779AD">
        <w:t xml:space="preserve">sobre a avifauna </w:t>
      </w:r>
      <w:r w:rsidR="00837EF5">
        <w:t>da Reserva</w:t>
      </w:r>
      <w:r>
        <w:t xml:space="preserve"> indicam a possibilidade d</w:t>
      </w:r>
      <w:r w:rsidR="00027B45">
        <w:t>a</w:t>
      </w:r>
      <w:r>
        <w:t xml:space="preserve"> ocorrência de mais de 450 espécie</w:t>
      </w:r>
      <w:r w:rsidR="00321341">
        <w:t>s</w:t>
      </w:r>
      <w:r w:rsidR="0084723D">
        <w:t xml:space="preserve">, </w:t>
      </w:r>
      <w:r w:rsidR="001D26FE">
        <w:t>sendo</w:t>
      </w:r>
      <w:r w:rsidR="00266F85">
        <w:t xml:space="preserve"> que </w:t>
      </w:r>
      <w:r w:rsidR="00DA6B22">
        <w:t xml:space="preserve">aproximadamente </w:t>
      </w:r>
      <w:r w:rsidR="00323809">
        <w:t>2</w:t>
      </w:r>
      <w:r w:rsidR="00DA6B22">
        <w:t>6</w:t>
      </w:r>
      <w:r w:rsidR="00323809">
        <w:t xml:space="preserve">0 </w:t>
      </w:r>
      <w:r w:rsidR="00321341">
        <w:t>já</w:t>
      </w:r>
      <w:r w:rsidR="00266F85">
        <w:t xml:space="preserve"> </w:t>
      </w:r>
      <w:r w:rsidR="00613250">
        <w:t xml:space="preserve">foram </w:t>
      </w:r>
      <w:r w:rsidR="006F010D">
        <w:t>visualizadas ou ouvidas</w:t>
      </w:r>
      <w:r w:rsidR="00C71673">
        <w:t xml:space="preserve"> ali</w:t>
      </w:r>
      <w:r w:rsidR="00357B8E">
        <w:t xml:space="preserve"> pelos proprietários e outros observadores. </w:t>
      </w:r>
      <w:r w:rsidR="004465CF">
        <w:t>Outro estudo</w:t>
      </w:r>
      <w:r w:rsidR="007B2623">
        <w:t xml:space="preserve">, feito pelo professor Renato </w:t>
      </w:r>
      <w:proofErr w:type="spellStart"/>
      <w:r w:rsidR="007B2623">
        <w:t>Bérnils</w:t>
      </w:r>
      <w:proofErr w:type="spellEnd"/>
      <w:r w:rsidR="007B2623">
        <w:t>,</w:t>
      </w:r>
      <w:r w:rsidR="008C3B2E">
        <w:t xml:space="preserve"> estimou </w:t>
      </w:r>
      <w:r w:rsidR="00F26F47">
        <w:t>a ocorrência de</w:t>
      </w:r>
      <w:r w:rsidR="007B2623">
        <w:t xml:space="preserve"> </w:t>
      </w:r>
      <w:r w:rsidR="00314ED3">
        <w:t xml:space="preserve">quase 70 espécies de répteis na Reserva. </w:t>
      </w:r>
      <w:r w:rsidR="000263F6">
        <w:t>E c</w:t>
      </w:r>
      <w:r w:rsidR="0096492D">
        <w:t>âmeras-armadilhas</w:t>
      </w:r>
      <w:r w:rsidR="00F26F47">
        <w:t xml:space="preserve"> instaladas </w:t>
      </w:r>
      <w:r w:rsidR="003D53CF">
        <w:t>pelos proprietários</w:t>
      </w:r>
      <w:r w:rsidR="0096492D">
        <w:t xml:space="preserve"> já registraram a presença de </w:t>
      </w:r>
      <w:r w:rsidR="00814955">
        <w:lastRenderedPageBreak/>
        <w:t>onças-pardas</w:t>
      </w:r>
      <w:r w:rsidR="008B11BB">
        <w:t>, cachorros-</w:t>
      </w:r>
      <w:r w:rsidR="00146168">
        <w:t>do-mato, veado</w:t>
      </w:r>
      <w:r w:rsidR="001A784D">
        <w:t>s, roedores</w:t>
      </w:r>
      <w:r w:rsidR="004465CF">
        <w:t xml:space="preserve">, dentre outros animais </w:t>
      </w:r>
      <w:r w:rsidR="00814955">
        <w:t>ameaçados</w:t>
      </w:r>
      <w:r w:rsidR="004465CF">
        <w:t xml:space="preserve">. </w:t>
      </w:r>
    </w:p>
    <w:p w14:paraId="4F302ACF" w14:textId="26D92615" w:rsidR="00EE4BA4" w:rsidRDefault="000263F6" w:rsidP="007A2D5A">
      <w:pPr>
        <w:jc w:val="both"/>
      </w:pPr>
      <w:r>
        <w:t>Na parte da flora,</w:t>
      </w:r>
      <w:r w:rsidR="008B7E62">
        <w:t xml:space="preserve"> </w:t>
      </w:r>
      <w:r w:rsidR="0052189F">
        <w:t xml:space="preserve">destaca-se </w:t>
      </w:r>
      <w:r w:rsidR="003D53CF">
        <w:t xml:space="preserve">a sobreposição </w:t>
      </w:r>
      <w:r w:rsidR="0052189F">
        <w:t>da</w:t>
      </w:r>
      <w:r w:rsidR="008B7E62">
        <w:t>s</w:t>
      </w:r>
      <w:r w:rsidR="0052189F">
        <w:t xml:space="preserve"> área</w:t>
      </w:r>
      <w:r w:rsidR="008B7E62">
        <w:t>s</w:t>
      </w:r>
      <w:r w:rsidR="0052189F">
        <w:t xml:space="preserve"> do Observatório </w:t>
      </w:r>
      <w:r w:rsidR="00EA1EBB">
        <w:t>em relação a</w:t>
      </w:r>
      <w:r w:rsidR="0052189F">
        <w:t xml:space="preserve"> duas formações distintas de vegetação de altitude</w:t>
      </w:r>
      <w:r w:rsidR="008B7E62">
        <w:t>, conforme as classificações dadas pelo Instituto Brasileiro de Geografia e Estatística (IBGE)</w:t>
      </w:r>
      <w:r w:rsidR="004E2FDE">
        <w:t>. A primeira delas é</w:t>
      </w:r>
      <w:r w:rsidR="003779AD">
        <w:t xml:space="preserve"> a</w:t>
      </w:r>
      <w:r w:rsidR="004E2FDE">
        <w:t xml:space="preserve"> </w:t>
      </w:r>
      <w:r w:rsidR="0052189F">
        <w:t xml:space="preserve">Floresta Ombrófila Densa </w:t>
      </w:r>
      <w:proofErr w:type="spellStart"/>
      <w:r w:rsidR="0052189F">
        <w:t>Altomontana</w:t>
      </w:r>
      <w:proofErr w:type="spellEnd"/>
      <w:r w:rsidR="00352CBA">
        <w:t xml:space="preserve">, em ambientes </w:t>
      </w:r>
      <w:r w:rsidR="004E2FDE">
        <w:t xml:space="preserve">de Mata Atlântica </w:t>
      </w:r>
      <w:r w:rsidR="00352CBA">
        <w:t xml:space="preserve">acima dos 1.000m de altitude, </w:t>
      </w:r>
      <w:r w:rsidR="004E2FDE">
        <w:t xml:space="preserve">que dividem as bacias hidrográficas do planalto e do litoral do Paraná. A segunda é </w:t>
      </w:r>
      <w:r w:rsidR="00352CBA">
        <w:t xml:space="preserve">a Floresta Ombrófila Mista Montana, </w:t>
      </w:r>
      <w:r w:rsidR="00A23C8D">
        <w:t>da</w:t>
      </w:r>
      <w:r w:rsidR="00352CBA">
        <w:t xml:space="preserve"> </w:t>
      </w:r>
      <w:r w:rsidR="00B20299">
        <w:t>típica Floresta com Araucária dos planaltos do sul do Brasil.</w:t>
      </w:r>
      <w:r w:rsidR="008B7E62">
        <w:t xml:space="preserve"> </w:t>
      </w:r>
    </w:p>
    <w:p w14:paraId="6AEDDDA3" w14:textId="1F7D0ABA" w:rsidR="00A87561" w:rsidRDefault="00683731" w:rsidP="007A2D5A">
      <w:pPr>
        <w:jc w:val="both"/>
      </w:pPr>
      <w:r>
        <w:t xml:space="preserve">A </w:t>
      </w:r>
      <w:r w:rsidR="00E45F74">
        <w:t>região</w:t>
      </w:r>
      <w:r w:rsidR="0058131E">
        <w:t xml:space="preserve"> onde está </w:t>
      </w:r>
      <w:r w:rsidR="00E2730C">
        <w:t>localizado o</w:t>
      </w:r>
      <w:r w:rsidR="00315421">
        <w:t xml:space="preserve"> </w:t>
      </w:r>
      <w:r w:rsidR="0058131E">
        <w:t>Observatório</w:t>
      </w:r>
      <w:r w:rsidR="00E45F74">
        <w:t xml:space="preserve"> tem uma dinâmica hídrica própria</w:t>
      </w:r>
      <w:r w:rsidR="0082660A">
        <w:t xml:space="preserve">, </w:t>
      </w:r>
      <w:r w:rsidR="000640D3">
        <w:t xml:space="preserve">suprindo de </w:t>
      </w:r>
      <w:r w:rsidR="008F394E">
        <w:t xml:space="preserve">água </w:t>
      </w:r>
      <w:r w:rsidR="00314589">
        <w:t>alguma</w:t>
      </w:r>
      <w:r w:rsidR="0058131E">
        <w:t xml:space="preserve">s </w:t>
      </w:r>
      <w:r w:rsidR="0082660A">
        <w:t>represas que abastecem</w:t>
      </w:r>
      <w:r w:rsidR="0058364A">
        <w:t xml:space="preserve"> boa parte dos quase 3</w:t>
      </w:r>
      <w:r w:rsidR="006A2D53">
        <w:t>,5</w:t>
      </w:r>
      <w:r w:rsidR="0058364A">
        <w:t xml:space="preserve"> milhões de habitantes </w:t>
      </w:r>
      <w:r w:rsidR="0082660A">
        <w:t>da re</w:t>
      </w:r>
      <w:r w:rsidR="0058364A">
        <w:t>gião de Curitiba</w:t>
      </w:r>
      <w:r w:rsidR="00E45F74">
        <w:t>.</w:t>
      </w:r>
      <w:r w:rsidR="00BE3AC5">
        <w:t xml:space="preserve"> </w:t>
      </w:r>
      <w:r w:rsidR="006F7644">
        <w:t>Esposa de Carlos</w:t>
      </w:r>
      <w:r w:rsidR="00B408D1">
        <w:t>,</w:t>
      </w:r>
      <w:r w:rsidR="00BE3AC5">
        <w:t xml:space="preserve"> Elisabeth Gebauer</w:t>
      </w:r>
      <w:r w:rsidR="00B608E0">
        <w:t xml:space="preserve"> descreve a experiência concreta a es</w:t>
      </w:r>
      <w:r w:rsidR="00187FA8">
        <w:t>se</w:t>
      </w:r>
      <w:r w:rsidR="00B608E0">
        <w:t xml:space="preserve"> respeito. </w:t>
      </w:r>
      <w:r w:rsidR="00D56B72">
        <w:t>“</w:t>
      </w:r>
      <w:r w:rsidR="00E67F40">
        <w:t>Aqui no Observatório,</w:t>
      </w:r>
      <w:r w:rsidR="001E0454">
        <w:t xml:space="preserve"> isolamos e protegemos uma das nascentes</w:t>
      </w:r>
      <w:r w:rsidR="0074036F">
        <w:t xml:space="preserve">. Tem uma </w:t>
      </w:r>
      <w:r w:rsidR="00A44FE3">
        <w:t>ótima qualidade, com testes de laboratório</w:t>
      </w:r>
      <w:r w:rsidR="00AB6876">
        <w:t xml:space="preserve"> que </w:t>
      </w:r>
      <w:r w:rsidR="0081308C">
        <w:t>certifica</w:t>
      </w:r>
      <w:r w:rsidR="00AB6876">
        <w:t>ram</w:t>
      </w:r>
      <w:r w:rsidR="0081308C">
        <w:t xml:space="preserve"> a água como mineral flu</w:t>
      </w:r>
      <w:r w:rsidR="004F5118">
        <w:t>o</w:t>
      </w:r>
      <w:r w:rsidR="0081308C">
        <w:t>r</w:t>
      </w:r>
      <w:r w:rsidR="004F5118">
        <w:t>e</w:t>
      </w:r>
      <w:r w:rsidR="0081308C">
        <w:t>tada, de pH neutro</w:t>
      </w:r>
      <w:r w:rsidR="00294887">
        <w:t>”</w:t>
      </w:r>
      <w:r w:rsidR="001071DF">
        <w:t xml:space="preserve">. </w:t>
      </w:r>
      <w:r w:rsidR="001071DF" w:rsidRPr="00AF2179">
        <w:t>Ela complementa</w:t>
      </w:r>
      <w:r w:rsidR="00294887" w:rsidRPr="00AF2179">
        <w:t xml:space="preserve">, </w:t>
      </w:r>
      <w:r w:rsidR="00070DB2" w:rsidRPr="00AF2179">
        <w:t>evidenciando</w:t>
      </w:r>
      <w:r w:rsidR="00294887" w:rsidRPr="008D22F0">
        <w:t xml:space="preserve"> que a água provida por esta </w:t>
      </w:r>
      <w:r w:rsidR="00705BBE" w:rsidRPr="008D22F0">
        <w:t xml:space="preserve">nascente </w:t>
      </w:r>
      <w:r w:rsidR="004F5118" w:rsidRPr="008D22F0">
        <w:t>é suficiente para as</w:t>
      </w:r>
      <w:r w:rsidR="00705BBE" w:rsidRPr="008D22F0">
        <w:t xml:space="preserve"> necessidade</w:t>
      </w:r>
      <w:r w:rsidR="004F5118" w:rsidRPr="008D22F0">
        <w:t>s</w:t>
      </w:r>
      <w:r w:rsidR="00705BBE" w:rsidRPr="008D22F0">
        <w:t xml:space="preserve"> </w:t>
      </w:r>
      <w:r w:rsidR="004F5118" w:rsidRPr="008D22F0">
        <w:t>d</w:t>
      </w:r>
      <w:r w:rsidR="00705BBE" w:rsidRPr="008D22F0">
        <w:t xml:space="preserve">a </w:t>
      </w:r>
      <w:proofErr w:type="spellStart"/>
      <w:r w:rsidR="00705BBE" w:rsidRPr="008D22F0">
        <w:t>casa-sede</w:t>
      </w:r>
      <w:proofErr w:type="spellEnd"/>
      <w:r w:rsidR="00705BBE" w:rsidRPr="008D22F0">
        <w:t xml:space="preserve"> d</w:t>
      </w:r>
      <w:r w:rsidR="004456CD">
        <w:t>a Reserva</w:t>
      </w:r>
      <w:r w:rsidR="001832D6">
        <w:t>, incluindo</w:t>
      </w:r>
      <w:r w:rsidR="00F02133" w:rsidRPr="008D22F0">
        <w:t xml:space="preserve"> </w:t>
      </w:r>
      <w:r w:rsidR="001B30F6" w:rsidRPr="008D22F0">
        <w:t xml:space="preserve">um pequeno </w:t>
      </w:r>
      <w:r w:rsidR="00705BBE" w:rsidRPr="008D22F0">
        <w:t>tanque</w:t>
      </w:r>
      <w:r w:rsidR="00001230">
        <w:t xml:space="preserve"> rústico </w:t>
      </w:r>
      <w:r w:rsidR="00705BBE" w:rsidRPr="008D22F0">
        <w:t>usado</w:t>
      </w:r>
      <w:r w:rsidR="001B30F6" w:rsidRPr="008D22F0">
        <w:t xml:space="preserve"> p</w:t>
      </w:r>
      <w:r w:rsidR="00705BBE" w:rsidRPr="008D22F0">
        <w:t>or animais</w:t>
      </w:r>
      <w:r w:rsidR="001B30F6" w:rsidRPr="008D22F0">
        <w:t xml:space="preserve"> silvestres</w:t>
      </w:r>
      <w:r w:rsidR="00705BBE" w:rsidRPr="008D22F0">
        <w:t>.</w:t>
      </w:r>
      <w:r w:rsidR="00F02133">
        <w:t xml:space="preserve"> </w:t>
      </w:r>
    </w:p>
    <w:p w14:paraId="355484F2" w14:textId="29E671C0" w:rsidR="00705BBE" w:rsidRDefault="00A87561" w:rsidP="007A2D5A">
      <w:pPr>
        <w:jc w:val="both"/>
      </w:pPr>
      <w:r>
        <w:t xml:space="preserve">As águas locais têm, ainda, relação com um dos principais cartões postais do Brasil. </w:t>
      </w:r>
      <w:r w:rsidR="00F02133">
        <w:t>Na região</w:t>
      </w:r>
      <w:r w:rsidR="00A93D6F">
        <w:t xml:space="preserve"> est</w:t>
      </w:r>
      <w:r w:rsidR="00FB4C16">
        <w:t xml:space="preserve">á </w:t>
      </w:r>
      <w:r w:rsidR="00A93D6F">
        <w:t>localizad</w:t>
      </w:r>
      <w:r w:rsidR="00FB4C16">
        <w:t>o</w:t>
      </w:r>
      <w:r w:rsidR="00507CF0">
        <w:t xml:space="preserve"> o principal e mais bem conservado berço de</w:t>
      </w:r>
      <w:r w:rsidR="0058364A">
        <w:t xml:space="preserve"> nascentes</w:t>
      </w:r>
      <w:r w:rsidR="00C84D35">
        <w:t xml:space="preserve"> d</w:t>
      </w:r>
      <w:r w:rsidR="0058364A">
        <w:t>o Rio Iguaçu</w:t>
      </w:r>
      <w:r w:rsidR="00C84D35">
        <w:t>,</w:t>
      </w:r>
      <w:r w:rsidR="0058364A">
        <w:t xml:space="preserve"> que</w:t>
      </w:r>
      <w:r w:rsidR="00B3010E">
        <w:t>,</w:t>
      </w:r>
      <w:r w:rsidR="00A07BED">
        <w:t xml:space="preserve"> após percorrer</w:t>
      </w:r>
      <w:r w:rsidR="009F4425">
        <w:t xml:space="preserve"> </w:t>
      </w:r>
      <w:r w:rsidR="0058364A">
        <w:t>mais de 1.300 quilômetros</w:t>
      </w:r>
      <w:r w:rsidR="005E0276">
        <w:t xml:space="preserve"> </w:t>
      </w:r>
      <w:r w:rsidR="009F4425">
        <w:t>em direção</w:t>
      </w:r>
      <w:r w:rsidR="005E0276">
        <w:t xml:space="preserve"> oeste</w:t>
      </w:r>
      <w:r w:rsidR="0058364A">
        <w:t>,</w:t>
      </w:r>
      <w:r w:rsidR="005E0276">
        <w:t xml:space="preserve"> </w:t>
      </w:r>
      <w:r w:rsidR="000D2D16">
        <w:t xml:space="preserve">forma as mundialmente </w:t>
      </w:r>
      <w:r w:rsidR="0058364A">
        <w:t>famosas Cataratas do Iguaçu.</w:t>
      </w:r>
      <w:r w:rsidR="003609EF">
        <w:t xml:space="preserve"> Esta, aliás, é a razão escolhida</w:t>
      </w:r>
      <w:r w:rsidR="00686EE7">
        <w:t xml:space="preserve"> pelo casal</w:t>
      </w:r>
      <w:r w:rsidR="003609EF">
        <w:t xml:space="preserve"> para acrescentar “nascentes do Iguaçu</w:t>
      </w:r>
      <w:r w:rsidR="00A93D6F">
        <w:t xml:space="preserve">” ao nome da Reserva e </w:t>
      </w:r>
      <w:r w:rsidR="00686EE7">
        <w:t>ao</w:t>
      </w:r>
      <w:r w:rsidR="00D363CA">
        <w:t xml:space="preserve"> título </w:t>
      </w:r>
      <w:r w:rsidR="00E30C25">
        <w:t>d</w:t>
      </w:r>
      <w:r w:rsidR="00D363CA">
        <w:t>o documentário institucional “</w:t>
      </w:r>
      <w:r w:rsidR="00FF0039" w:rsidRPr="00FF0039">
        <w:t>Observatório Ornitológico: berço do rio Iguaçu</w:t>
      </w:r>
      <w:r w:rsidR="006D4792">
        <w:t xml:space="preserve">”, que </w:t>
      </w:r>
      <w:r w:rsidR="0062581F" w:rsidRPr="00E814BF">
        <w:t>narra</w:t>
      </w:r>
      <w:r w:rsidR="0062581F">
        <w:t xml:space="preserve"> </w:t>
      </w:r>
      <w:r w:rsidR="006D4792">
        <w:t xml:space="preserve">a história da formação e criação da </w:t>
      </w:r>
      <w:r w:rsidR="00C377CA">
        <w:t>Unidade de Conservação</w:t>
      </w:r>
      <w:r w:rsidR="006D4792">
        <w:t>.</w:t>
      </w:r>
    </w:p>
    <w:p w14:paraId="26977F74" w14:textId="165A7099" w:rsidR="000A39D8" w:rsidRDefault="009514B9" w:rsidP="007A2D5A">
      <w:pPr>
        <w:jc w:val="both"/>
      </w:pPr>
      <w:r>
        <w:t>A</w:t>
      </w:r>
      <w:r w:rsidR="006C24F1">
        <w:t xml:space="preserve"> RPPN</w:t>
      </w:r>
      <w:r>
        <w:t xml:space="preserve"> </w:t>
      </w:r>
      <w:r w:rsidR="00F34665">
        <w:t xml:space="preserve">também gera ganhos financeiros </w:t>
      </w:r>
      <w:r w:rsidR="005C23E2">
        <w:t>ao</w:t>
      </w:r>
      <w:r w:rsidR="00F34665">
        <w:t xml:space="preserve"> município de Piraquara. Graças a um mecanismo do Governo do Paraná</w:t>
      </w:r>
      <w:r w:rsidR="008B5E25">
        <w:t xml:space="preserve">, os municípios que </w:t>
      </w:r>
      <w:r w:rsidR="00FA5CA9">
        <w:t>possuem no seu território á</w:t>
      </w:r>
      <w:r w:rsidR="008B5E25">
        <w:t xml:space="preserve">reas de mananciais e </w:t>
      </w:r>
      <w:r w:rsidR="00FA5CA9">
        <w:t>Unidades de Conservação</w:t>
      </w:r>
      <w:r w:rsidR="00F70BFD">
        <w:t xml:space="preserve"> acessam um valor maior da</w:t>
      </w:r>
      <w:r w:rsidR="008B5E25">
        <w:t xml:space="preserve"> distribuição</w:t>
      </w:r>
      <w:r w:rsidR="00F70BFD">
        <w:t xml:space="preserve"> </w:t>
      </w:r>
      <w:r w:rsidR="008B5E25">
        <w:t>do</w:t>
      </w:r>
      <w:r w:rsidR="00AA486A">
        <w:t xml:space="preserve"> </w:t>
      </w:r>
      <w:r w:rsidR="00211943" w:rsidRPr="00676036">
        <w:t>montante</w:t>
      </w:r>
      <w:r w:rsidR="008B5E25" w:rsidRPr="00676036">
        <w:t xml:space="preserve"> </w:t>
      </w:r>
      <w:r w:rsidR="008B5E25">
        <w:t>arrecadado com o imposto ICMS</w:t>
      </w:r>
      <w:r w:rsidR="00F70BFD">
        <w:t>. Este é o mecanismo do ICMS Ecológico que</w:t>
      </w:r>
      <w:r w:rsidR="00693CB6">
        <w:t>, apenas com a RPPN Observatório Ornitológico Nascentes do Iguaçu, permitiu que Piraquara recebesse R$ 37 mil em 2025</w:t>
      </w:r>
      <w:r w:rsidR="00712E3F">
        <w:t>,</w:t>
      </w:r>
      <w:r w:rsidR="002666DD">
        <w:t xml:space="preserve"> receita financeira </w:t>
      </w:r>
      <w:r w:rsidR="000034FD">
        <w:t xml:space="preserve">equivalente a </w:t>
      </w:r>
      <w:r w:rsidR="00EB43A5">
        <w:t>3,5 vezes o valor do IPTU</w:t>
      </w:r>
      <w:r w:rsidR="000034FD">
        <w:t xml:space="preserve"> dos imóvei</w:t>
      </w:r>
      <w:r w:rsidR="00750C15">
        <w:t>s envolvido</w:t>
      </w:r>
      <w:r w:rsidR="000034FD">
        <w:t>s</w:t>
      </w:r>
      <w:r w:rsidR="00CE4CA0">
        <w:t xml:space="preserve">, cuja cobrança os proprietários são </w:t>
      </w:r>
      <w:r w:rsidR="00011C24">
        <w:t>isentos</w:t>
      </w:r>
      <w:r w:rsidR="00CE4CA0">
        <w:t xml:space="preserve"> como incentivo à </w:t>
      </w:r>
      <w:r w:rsidR="000A39D8">
        <w:t xml:space="preserve">manutenção da </w:t>
      </w:r>
      <w:r w:rsidR="00B4313F">
        <w:t>área.</w:t>
      </w:r>
    </w:p>
    <w:p w14:paraId="6C56D89B" w14:textId="710CB425" w:rsidR="000263F6" w:rsidRDefault="000A39D8" w:rsidP="007A2D5A">
      <w:pPr>
        <w:jc w:val="both"/>
      </w:pPr>
      <w:r>
        <w:t xml:space="preserve">No modelo de gestão do Observatório, </w:t>
      </w:r>
      <w:r w:rsidR="00C377CA">
        <w:t xml:space="preserve">para 2027 está planejada a realização do Plano de Manejo, que </w:t>
      </w:r>
      <w:r w:rsidR="003A0885">
        <w:t>irá validar ou revisar o zoneamento d</w:t>
      </w:r>
      <w:r w:rsidR="00FF229C">
        <w:t xml:space="preserve">a </w:t>
      </w:r>
      <w:r w:rsidR="004474B1">
        <w:t>U</w:t>
      </w:r>
      <w:r w:rsidR="00FF229C">
        <w:t xml:space="preserve">nidade de </w:t>
      </w:r>
      <w:r w:rsidR="004474B1">
        <w:t>C</w:t>
      </w:r>
      <w:r w:rsidR="00FF229C">
        <w:t>onservação, e qu</w:t>
      </w:r>
      <w:r w:rsidR="00EC03D4">
        <w:t>e poderá ampliar os repasses do ICMS Ecológico para a prefeitura. Além disso, o Plano d</w:t>
      </w:r>
      <w:r w:rsidR="00EF7EB1">
        <w:t>e</w:t>
      </w:r>
      <w:r w:rsidR="00EC03D4">
        <w:t xml:space="preserve"> Manejo irá reforçar </w:t>
      </w:r>
      <w:r>
        <w:t>os propósitos de conservação da biodiversidade</w:t>
      </w:r>
      <w:r w:rsidR="00EF7EB1">
        <w:t xml:space="preserve">, </w:t>
      </w:r>
      <w:r>
        <w:t xml:space="preserve">de </w:t>
      </w:r>
      <w:r w:rsidR="002E2AFC">
        <w:t xml:space="preserve">acolhimento de </w:t>
      </w:r>
      <w:r>
        <w:t>pesquisas científicas</w:t>
      </w:r>
      <w:r w:rsidR="00EF7EB1">
        <w:t xml:space="preserve"> e de </w:t>
      </w:r>
      <w:r w:rsidR="00AB0951">
        <w:t xml:space="preserve">incentivo ao </w:t>
      </w:r>
      <w:r w:rsidR="002E2AFC">
        <w:lastRenderedPageBreak/>
        <w:t xml:space="preserve">turismo de observação de aves. </w:t>
      </w:r>
      <w:r w:rsidR="008441C7">
        <w:t>Em 2025, a Reserva Natural recebeu</w:t>
      </w:r>
      <w:r w:rsidR="00211943">
        <w:t xml:space="preserve"> perto de 250</w:t>
      </w:r>
      <w:r w:rsidR="008441C7">
        <w:t xml:space="preserve"> visitantes, entre turistas, </w:t>
      </w:r>
      <w:r w:rsidR="00AB0951">
        <w:t xml:space="preserve">observadores de aves, </w:t>
      </w:r>
      <w:r w:rsidR="008441C7">
        <w:t>pesquisadores</w:t>
      </w:r>
      <w:r w:rsidR="00A012E7">
        <w:t xml:space="preserve">, e representantes de empresas e </w:t>
      </w:r>
      <w:r w:rsidR="00E17F9E">
        <w:t xml:space="preserve">organizações </w:t>
      </w:r>
      <w:r w:rsidR="00A24105">
        <w:t>diversas</w:t>
      </w:r>
      <w:r w:rsidR="008441C7">
        <w:t>.</w:t>
      </w:r>
      <w:r w:rsidR="004F40B6">
        <w:t xml:space="preserve"> </w:t>
      </w:r>
      <w:r w:rsidR="00AE1FDA">
        <w:t xml:space="preserve">Interessados em </w:t>
      </w:r>
      <w:r w:rsidR="00AF43A4">
        <w:t>conhecer</w:t>
      </w:r>
      <w:r w:rsidR="00AE1FDA">
        <w:t xml:space="preserve"> a </w:t>
      </w:r>
      <w:r w:rsidR="00A14E0C">
        <w:t xml:space="preserve">RPPN </w:t>
      </w:r>
      <w:r w:rsidR="00BD740D">
        <w:t xml:space="preserve">podem </w:t>
      </w:r>
      <w:r w:rsidR="006679E4">
        <w:t>agend</w:t>
      </w:r>
      <w:r w:rsidR="00BD740D">
        <w:t>a</w:t>
      </w:r>
      <w:r w:rsidR="007578D3">
        <w:t xml:space="preserve">r as visitas </w:t>
      </w:r>
      <w:r w:rsidR="00BD740D">
        <w:t>diretamente</w:t>
      </w:r>
      <w:r w:rsidR="00E17F9E">
        <w:t xml:space="preserve"> com</w:t>
      </w:r>
      <w:r w:rsidR="00BD740D">
        <w:t xml:space="preserve"> os proprietários, pelo site </w:t>
      </w:r>
      <w:r w:rsidR="00BB272C">
        <w:t xml:space="preserve">do Observatório </w:t>
      </w:r>
      <w:r w:rsidR="00BD740D">
        <w:t>(</w:t>
      </w:r>
      <w:r w:rsidR="00BD740D" w:rsidRPr="003425C4">
        <w:t>www.observatorioornitologico.com</w:t>
      </w:r>
      <w:r w:rsidR="003425C4" w:rsidRPr="003425C4">
        <w:t>.</w:t>
      </w:r>
      <w:r w:rsidR="00BD740D" w:rsidRPr="003425C4">
        <w:t>br</w:t>
      </w:r>
      <w:r w:rsidR="00BD740D">
        <w:t>) ou</w:t>
      </w:r>
      <w:r w:rsidR="00A24105">
        <w:t xml:space="preserve"> por</w:t>
      </w:r>
      <w:r w:rsidR="00BD740D">
        <w:t xml:space="preserve"> telefone/WhatsApp (41 </w:t>
      </w:r>
      <w:r w:rsidR="004E5550">
        <w:t>9 9708-5514).</w:t>
      </w:r>
    </w:p>
    <w:p w14:paraId="08BDC975" w14:textId="77777777" w:rsidR="00562B6B" w:rsidRDefault="00562B6B" w:rsidP="007A2D5A">
      <w:pPr>
        <w:jc w:val="both"/>
      </w:pPr>
    </w:p>
    <w:p w14:paraId="6446441F" w14:textId="0D715CC0" w:rsidR="00562B6B" w:rsidRDefault="00562B6B" w:rsidP="007A2D5A">
      <w:pPr>
        <w:jc w:val="both"/>
      </w:pPr>
      <w:r>
        <w:t>Para mais informações:</w:t>
      </w:r>
    </w:p>
    <w:p w14:paraId="7F953771" w14:textId="77777777" w:rsidR="00562B6B" w:rsidRDefault="00562B6B" w:rsidP="00562B6B">
      <w:pPr>
        <w:pStyle w:val="PargrafodaLista"/>
        <w:numPr>
          <w:ilvl w:val="0"/>
          <w:numId w:val="1"/>
        </w:numPr>
        <w:jc w:val="both"/>
      </w:pPr>
      <w:r>
        <w:t>Contatos: Carlos Amaral ou Elisabeth Gebauer</w:t>
      </w:r>
    </w:p>
    <w:p w14:paraId="07904B23" w14:textId="42D4FA5A" w:rsidR="00562B6B" w:rsidRDefault="00562B6B" w:rsidP="00562B6B">
      <w:pPr>
        <w:pStyle w:val="PargrafodaLista"/>
        <w:numPr>
          <w:ilvl w:val="0"/>
          <w:numId w:val="1"/>
        </w:numPr>
        <w:jc w:val="both"/>
      </w:pPr>
      <w:r>
        <w:t>Telefone/WhatsApp: (41) 9 9708-5514</w:t>
      </w:r>
    </w:p>
    <w:p w14:paraId="03DE5593" w14:textId="5FC623DE" w:rsidR="00562B6B" w:rsidRPr="00562B6B" w:rsidRDefault="00562B6B" w:rsidP="00562B6B">
      <w:pPr>
        <w:pStyle w:val="PargrafodaLista"/>
        <w:numPr>
          <w:ilvl w:val="0"/>
          <w:numId w:val="1"/>
        </w:numPr>
        <w:jc w:val="both"/>
        <w:rPr>
          <w:lang w:val="en-US"/>
        </w:rPr>
      </w:pPr>
      <w:r w:rsidRPr="00562B6B">
        <w:rPr>
          <w:lang w:val="en-US"/>
        </w:rPr>
        <w:t>Web: www.observatorioornitologico.com.br</w:t>
      </w:r>
    </w:p>
    <w:p w14:paraId="4B484BA5" w14:textId="75DE154D" w:rsidR="00562B6B" w:rsidRPr="00562B6B" w:rsidRDefault="00562B6B" w:rsidP="00562B6B">
      <w:pPr>
        <w:pStyle w:val="PargrafodaLista"/>
        <w:numPr>
          <w:ilvl w:val="0"/>
          <w:numId w:val="1"/>
        </w:numPr>
        <w:jc w:val="both"/>
      </w:pPr>
      <w:r>
        <w:rPr>
          <w:lang w:val="en-US"/>
        </w:rPr>
        <w:t xml:space="preserve">Email: </w:t>
      </w:r>
      <w:r w:rsidRPr="00562B6B">
        <w:t>observatorioornitologico@gmail.com</w:t>
      </w:r>
    </w:p>
    <w:p w14:paraId="43FE9794" w14:textId="151557E7" w:rsidR="00562B6B" w:rsidRDefault="00562B6B" w:rsidP="00562B6B">
      <w:pPr>
        <w:pStyle w:val="PargrafodaLista"/>
        <w:numPr>
          <w:ilvl w:val="0"/>
          <w:numId w:val="1"/>
        </w:numPr>
        <w:jc w:val="both"/>
      </w:pPr>
      <w:r>
        <w:t>Instagram: @observatorioornitologico</w:t>
      </w:r>
    </w:p>
    <w:p w14:paraId="2C34FC89" w14:textId="77777777" w:rsidR="00225F75" w:rsidRPr="00AE2E9F" w:rsidRDefault="00225F75" w:rsidP="007A2D5A">
      <w:pPr>
        <w:jc w:val="both"/>
      </w:pPr>
    </w:p>
    <w:sectPr w:rsidR="00225F75" w:rsidRPr="00AE2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C862" w14:textId="77777777" w:rsidR="008D2A72" w:rsidRDefault="008D2A72" w:rsidP="006F2D6E">
      <w:pPr>
        <w:spacing w:after="0" w:line="240" w:lineRule="auto"/>
      </w:pPr>
      <w:r>
        <w:separator/>
      </w:r>
    </w:p>
  </w:endnote>
  <w:endnote w:type="continuationSeparator" w:id="0">
    <w:p w14:paraId="1244F893" w14:textId="77777777" w:rsidR="008D2A72" w:rsidRDefault="008D2A72" w:rsidP="006F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8603" w14:textId="77777777" w:rsidR="008D2A72" w:rsidRDefault="008D2A72" w:rsidP="006F2D6E">
      <w:pPr>
        <w:spacing w:after="0" w:line="240" w:lineRule="auto"/>
      </w:pPr>
      <w:r>
        <w:separator/>
      </w:r>
    </w:p>
  </w:footnote>
  <w:footnote w:type="continuationSeparator" w:id="0">
    <w:p w14:paraId="0CA0BBDC" w14:textId="77777777" w:rsidR="008D2A72" w:rsidRDefault="008D2A72" w:rsidP="006F2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47AB6"/>
    <w:multiLevelType w:val="hybridMultilevel"/>
    <w:tmpl w:val="EDBE2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5E"/>
    <w:rsid w:val="00001230"/>
    <w:rsid w:val="000034FD"/>
    <w:rsid w:val="000058DF"/>
    <w:rsid w:val="00011C24"/>
    <w:rsid w:val="0001430A"/>
    <w:rsid w:val="000160A6"/>
    <w:rsid w:val="000200FC"/>
    <w:rsid w:val="00023A98"/>
    <w:rsid w:val="000263F6"/>
    <w:rsid w:val="00027B45"/>
    <w:rsid w:val="000640D3"/>
    <w:rsid w:val="000655BB"/>
    <w:rsid w:val="00070DB2"/>
    <w:rsid w:val="000747D3"/>
    <w:rsid w:val="000A39D8"/>
    <w:rsid w:val="000A7F41"/>
    <w:rsid w:val="000B707B"/>
    <w:rsid w:val="000D2D16"/>
    <w:rsid w:val="000E67B7"/>
    <w:rsid w:val="00106140"/>
    <w:rsid w:val="001071DF"/>
    <w:rsid w:val="00115385"/>
    <w:rsid w:val="00134E28"/>
    <w:rsid w:val="0014137A"/>
    <w:rsid w:val="00146168"/>
    <w:rsid w:val="00150020"/>
    <w:rsid w:val="0016774A"/>
    <w:rsid w:val="00170025"/>
    <w:rsid w:val="00176D1C"/>
    <w:rsid w:val="001832D6"/>
    <w:rsid w:val="00187FA8"/>
    <w:rsid w:val="00192BA3"/>
    <w:rsid w:val="001A09E6"/>
    <w:rsid w:val="001A784D"/>
    <w:rsid w:val="001B30F6"/>
    <w:rsid w:val="001C773E"/>
    <w:rsid w:val="001D26FE"/>
    <w:rsid w:val="001D35A9"/>
    <w:rsid w:val="001E0454"/>
    <w:rsid w:val="001E1954"/>
    <w:rsid w:val="00211943"/>
    <w:rsid w:val="00214BE3"/>
    <w:rsid w:val="00225F75"/>
    <w:rsid w:val="002666DD"/>
    <w:rsid w:val="00266F85"/>
    <w:rsid w:val="00275E82"/>
    <w:rsid w:val="00283049"/>
    <w:rsid w:val="00294887"/>
    <w:rsid w:val="00295CC0"/>
    <w:rsid w:val="002D4373"/>
    <w:rsid w:val="002E2AFC"/>
    <w:rsid w:val="002E4767"/>
    <w:rsid w:val="00314589"/>
    <w:rsid w:val="00314ED3"/>
    <w:rsid w:val="00315421"/>
    <w:rsid w:val="00315D86"/>
    <w:rsid w:val="00317931"/>
    <w:rsid w:val="00321341"/>
    <w:rsid w:val="0032152B"/>
    <w:rsid w:val="00323809"/>
    <w:rsid w:val="003425C4"/>
    <w:rsid w:val="0035278F"/>
    <w:rsid w:val="00352CBA"/>
    <w:rsid w:val="00357B8E"/>
    <w:rsid w:val="003609EF"/>
    <w:rsid w:val="003779AD"/>
    <w:rsid w:val="00382209"/>
    <w:rsid w:val="003A0885"/>
    <w:rsid w:val="003D53CF"/>
    <w:rsid w:val="003E305F"/>
    <w:rsid w:val="003F2C2D"/>
    <w:rsid w:val="004020D6"/>
    <w:rsid w:val="00402C6F"/>
    <w:rsid w:val="004200CF"/>
    <w:rsid w:val="004456CD"/>
    <w:rsid w:val="004465CF"/>
    <w:rsid w:val="004474B1"/>
    <w:rsid w:val="00454B58"/>
    <w:rsid w:val="00454D6D"/>
    <w:rsid w:val="0045628C"/>
    <w:rsid w:val="004B566D"/>
    <w:rsid w:val="004C5769"/>
    <w:rsid w:val="004E2FDE"/>
    <w:rsid w:val="004E5550"/>
    <w:rsid w:val="004F40B6"/>
    <w:rsid w:val="004F4BE3"/>
    <w:rsid w:val="004F5118"/>
    <w:rsid w:val="00507CF0"/>
    <w:rsid w:val="0052189F"/>
    <w:rsid w:val="00534CF7"/>
    <w:rsid w:val="00535452"/>
    <w:rsid w:val="00561C35"/>
    <w:rsid w:val="00562B6B"/>
    <w:rsid w:val="0058131E"/>
    <w:rsid w:val="0058364A"/>
    <w:rsid w:val="00591796"/>
    <w:rsid w:val="005A6F90"/>
    <w:rsid w:val="005B0FC7"/>
    <w:rsid w:val="005B213D"/>
    <w:rsid w:val="005C23E2"/>
    <w:rsid w:val="005C6983"/>
    <w:rsid w:val="005C7D3C"/>
    <w:rsid w:val="005D2839"/>
    <w:rsid w:val="005D394C"/>
    <w:rsid w:val="005E0276"/>
    <w:rsid w:val="00613250"/>
    <w:rsid w:val="00623117"/>
    <w:rsid w:val="0062581F"/>
    <w:rsid w:val="00647E73"/>
    <w:rsid w:val="00652103"/>
    <w:rsid w:val="0066325E"/>
    <w:rsid w:val="00665924"/>
    <w:rsid w:val="006679E4"/>
    <w:rsid w:val="00676036"/>
    <w:rsid w:val="00683731"/>
    <w:rsid w:val="00686EE7"/>
    <w:rsid w:val="00687369"/>
    <w:rsid w:val="00691AC7"/>
    <w:rsid w:val="00693CB6"/>
    <w:rsid w:val="006A2D53"/>
    <w:rsid w:val="006C24F1"/>
    <w:rsid w:val="006D4792"/>
    <w:rsid w:val="006E097E"/>
    <w:rsid w:val="006F010D"/>
    <w:rsid w:val="006F05F7"/>
    <w:rsid w:val="006F2D6E"/>
    <w:rsid w:val="006F7644"/>
    <w:rsid w:val="00705BBE"/>
    <w:rsid w:val="007128A9"/>
    <w:rsid w:val="00712E3F"/>
    <w:rsid w:val="0074036F"/>
    <w:rsid w:val="00740F87"/>
    <w:rsid w:val="00750C15"/>
    <w:rsid w:val="007578D3"/>
    <w:rsid w:val="00760586"/>
    <w:rsid w:val="0079578C"/>
    <w:rsid w:val="007A2D5A"/>
    <w:rsid w:val="007B2623"/>
    <w:rsid w:val="007D2B3E"/>
    <w:rsid w:val="007D63A2"/>
    <w:rsid w:val="007F7AC1"/>
    <w:rsid w:val="0081308C"/>
    <w:rsid w:val="00814955"/>
    <w:rsid w:val="0082660A"/>
    <w:rsid w:val="00837EF5"/>
    <w:rsid w:val="008441C7"/>
    <w:rsid w:val="0084723D"/>
    <w:rsid w:val="008564DA"/>
    <w:rsid w:val="00877EF2"/>
    <w:rsid w:val="00882D3E"/>
    <w:rsid w:val="00887488"/>
    <w:rsid w:val="008929D2"/>
    <w:rsid w:val="008A19FB"/>
    <w:rsid w:val="008B11BB"/>
    <w:rsid w:val="008B5E25"/>
    <w:rsid w:val="008B7E62"/>
    <w:rsid w:val="008C3B2E"/>
    <w:rsid w:val="008D22F0"/>
    <w:rsid w:val="008D2941"/>
    <w:rsid w:val="008D2A72"/>
    <w:rsid w:val="008E2767"/>
    <w:rsid w:val="008E6EC1"/>
    <w:rsid w:val="008E7EE7"/>
    <w:rsid w:val="008F33EB"/>
    <w:rsid w:val="008F394E"/>
    <w:rsid w:val="008F6935"/>
    <w:rsid w:val="00907215"/>
    <w:rsid w:val="00915F21"/>
    <w:rsid w:val="00916BA6"/>
    <w:rsid w:val="00917640"/>
    <w:rsid w:val="00923489"/>
    <w:rsid w:val="00924B54"/>
    <w:rsid w:val="00932677"/>
    <w:rsid w:val="00934F97"/>
    <w:rsid w:val="009514B9"/>
    <w:rsid w:val="009622EC"/>
    <w:rsid w:val="0096492D"/>
    <w:rsid w:val="00965230"/>
    <w:rsid w:val="00973203"/>
    <w:rsid w:val="009A3AC5"/>
    <w:rsid w:val="009B33EF"/>
    <w:rsid w:val="009B60BB"/>
    <w:rsid w:val="009D1C04"/>
    <w:rsid w:val="009D5D5C"/>
    <w:rsid w:val="009F4425"/>
    <w:rsid w:val="00A012E7"/>
    <w:rsid w:val="00A07BED"/>
    <w:rsid w:val="00A07BF5"/>
    <w:rsid w:val="00A13A05"/>
    <w:rsid w:val="00A14E0C"/>
    <w:rsid w:val="00A23C8D"/>
    <w:rsid w:val="00A24105"/>
    <w:rsid w:val="00A40984"/>
    <w:rsid w:val="00A44FE3"/>
    <w:rsid w:val="00A528C5"/>
    <w:rsid w:val="00A7725E"/>
    <w:rsid w:val="00A87561"/>
    <w:rsid w:val="00A93D6F"/>
    <w:rsid w:val="00AA486A"/>
    <w:rsid w:val="00AA62D8"/>
    <w:rsid w:val="00AA6F47"/>
    <w:rsid w:val="00AB0951"/>
    <w:rsid w:val="00AB163E"/>
    <w:rsid w:val="00AB6876"/>
    <w:rsid w:val="00AC088B"/>
    <w:rsid w:val="00AE1FDA"/>
    <w:rsid w:val="00AE2E9F"/>
    <w:rsid w:val="00AE5706"/>
    <w:rsid w:val="00AE77B4"/>
    <w:rsid w:val="00AF2179"/>
    <w:rsid w:val="00AF43A4"/>
    <w:rsid w:val="00AF4A62"/>
    <w:rsid w:val="00B00D53"/>
    <w:rsid w:val="00B11A84"/>
    <w:rsid w:val="00B20299"/>
    <w:rsid w:val="00B3010E"/>
    <w:rsid w:val="00B408D1"/>
    <w:rsid w:val="00B4313F"/>
    <w:rsid w:val="00B608E0"/>
    <w:rsid w:val="00B62C65"/>
    <w:rsid w:val="00B8141E"/>
    <w:rsid w:val="00BB272C"/>
    <w:rsid w:val="00BB475C"/>
    <w:rsid w:val="00BD18B3"/>
    <w:rsid w:val="00BD740D"/>
    <w:rsid w:val="00BE3AC5"/>
    <w:rsid w:val="00BE65C0"/>
    <w:rsid w:val="00BF3BA5"/>
    <w:rsid w:val="00C377CA"/>
    <w:rsid w:val="00C43E3A"/>
    <w:rsid w:val="00C456C9"/>
    <w:rsid w:val="00C71673"/>
    <w:rsid w:val="00C84D35"/>
    <w:rsid w:val="00C86F37"/>
    <w:rsid w:val="00C96231"/>
    <w:rsid w:val="00CB0C59"/>
    <w:rsid w:val="00CB1234"/>
    <w:rsid w:val="00CD10FF"/>
    <w:rsid w:val="00CD1910"/>
    <w:rsid w:val="00CD48A3"/>
    <w:rsid w:val="00CE4CA0"/>
    <w:rsid w:val="00CE772D"/>
    <w:rsid w:val="00D045C7"/>
    <w:rsid w:val="00D12F3A"/>
    <w:rsid w:val="00D17325"/>
    <w:rsid w:val="00D363CA"/>
    <w:rsid w:val="00D47E1A"/>
    <w:rsid w:val="00D5101C"/>
    <w:rsid w:val="00D56B72"/>
    <w:rsid w:val="00D85D46"/>
    <w:rsid w:val="00D909AF"/>
    <w:rsid w:val="00D94D5A"/>
    <w:rsid w:val="00DA6B22"/>
    <w:rsid w:val="00DD1447"/>
    <w:rsid w:val="00DE0D51"/>
    <w:rsid w:val="00E17F9E"/>
    <w:rsid w:val="00E2730C"/>
    <w:rsid w:val="00E30C25"/>
    <w:rsid w:val="00E37A3C"/>
    <w:rsid w:val="00E45F74"/>
    <w:rsid w:val="00E67F40"/>
    <w:rsid w:val="00E814BF"/>
    <w:rsid w:val="00EA1EBB"/>
    <w:rsid w:val="00EA4B01"/>
    <w:rsid w:val="00EB43A5"/>
    <w:rsid w:val="00EC03D4"/>
    <w:rsid w:val="00EC7934"/>
    <w:rsid w:val="00ED2403"/>
    <w:rsid w:val="00ED5872"/>
    <w:rsid w:val="00EE4BA4"/>
    <w:rsid w:val="00EF394C"/>
    <w:rsid w:val="00EF7EB1"/>
    <w:rsid w:val="00F02133"/>
    <w:rsid w:val="00F07E61"/>
    <w:rsid w:val="00F26F47"/>
    <w:rsid w:val="00F27E99"/>
    <w:rsid w:val="00F34665"/>
    <w:rsid w:val="00F5018F"/>
    <w:rsid w:val="00F651FC"/>
    <w:rsid w:val="00F6635E"/>
    <w:rsid w:val="00F70BFD"/>
    <w:rsid w:val="00F94D56"/>
    <w:rsid w:val="00FA5CA9"/>
    <w:rsid w:val="00FA7BA3"/>
    <w:rsid w:val="00FB4C16"/>
    <w:rsid w:val="00FC1C84"/>
    <w:rsid w:val="00FD055B"/>
    <w:rsid w:val="00FD6E20"/>
    <w:rsid w:val="00FF0039"/>
    <w:rsid w:val="00FF229C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63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63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63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63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63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63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63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63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63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63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63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6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D740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740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F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D6E"/>
  </w:style>
  <w:style w:type="paragraph" w:styleId="Rodap">
    <w:name w:val="footer"/>
    <w:basedOn w:val="Normal"/>
    <w:link w:val="RodapChar"/>
    <w:uiPriority w:val="99"/>
    <w:unhideWhenUsed/>
    <w:rsid w:val="006F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5100</Characters>
  <Application>Microsoft Office Word</Application>
  <DocSecurity>0</DocSecurity>
  <Lines>87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2026-05-11T23:57:00Z</dcterms:created>
  <dcterms:modified xsi:type="dcterms:W3CDTF">2026-05-11T23:58:00Z</dcterms:modified>
</cp:coreProperties>
</file>